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5" w:rsidRPr="008A0E7F" w:rsidRDefault="003B0615" w:rsidP="003B061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4"/>
          <w:szCs w:val="48"/>
          <w:lang w:eastAsia="it-IT"/>
        </w:rPr>
      </w:pPr>
      <w:bookmarkStart w:id="0" w:name="_GoBack"/>
      <w:bookmarkEnd w:id="0"/>
      <w:r w:rsidRPr="008A0E7F">
        <w:rPr>
          <w:rFonts w:ascii="Century Gothic" w:eastAsia="Times New Roman" w:hAnsi="Century Gothic" w:cs="Times New Roman"/>
          <w:b/>
          <w:bCs/>
          <w:kern w:val="36"/>
          <w:sz w:val="44"/>
          <w:szCs w:val="48"/>
          <w:lang w:eastAsia="it-IT"/>
        </w:rPr>
        <w:t xml:space="preserve">Stesura di un progetto </w:t>
      </w:r>
    </w:p>
    <w:p w:rsidR="003B0615" w:rsidRPr="008A0E7F" w:rsidRDefault="003B0615" w:rsidP="003B0615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2"/>
          <w:szCs w:val="36"/>
          <w:lang w:eastAsia="it-IT"/>
        </w:rPr>
      </w:pPr>
      <w:r w:rsidRPr="008A0E7F">
        <w:rPr>
          <w:rFonts w:ascii="Century Gothic" w:eastAsia="Times New Roman" w:hAnsi="Century Gothic" w:cs="Times New Roman"/>
          <w:b/>
          <w:bCs/>
          <w:sz w:val="32"/>
          <w:szCs w:val="36"/>
          <w:lang w:eastAsia="it-IT"/>
        </w:rPr>
        <w:t>punti di riferimento e parametri</w:t>
      </w:r>
    </w:p>
    <w:p w:rsidR="00292248" w:rsidRPr="008A0E7F" w:rsidRDefault="00292248" w:rsidP="003B0615">
      <w:pPr>
        <w:spacing w:before="180"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92248" w:rsidRPr="008B2A99" w:rsidRDefault="003B0615" w:rsidP="002922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presentazione di un progetto è necessario avere i seguenti punti di riferimento. Essi possono essere parametri utili per verificare e valutare l’efficacia e la validità del percorso formativo scelto; insieme concorrono a fornire una visione generale ma esaustiva delle risorse umane e concrete da impegnare per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buona riuscita del progetto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292248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Denominazione del progetto</w:t>
      </w:r>
      <w:r w:rsidR="003B0615"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3B0615"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o intestazione che evidenzi la tematica da sviluppare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</w:t>
      </w:r>
      <w:r w:rsidR="008A0E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sponsabile</w:t>
      </w: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figura di riferimento alla quale rivolgersi per le attività inerenti al progetto.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illustrazione dei punti salienti che si intendono sviluppare.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generali: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finalità da raggiungere</w:t>
      </w:r>
      <w:r w:rsid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Classi-sezioni coinvolte nel progetto: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 di alunni</w:t>
      </w:r>
      <w:r w:rsidR="008B2A99" w:rsidRPr="008B2A99">
        <w:rPr>
          <w:rFonts w:ascii="Times New Roman" w:eastAsia="Times New Roman" w:hAnsi="Times New Roman" w:cs="Times New Roman"/>
          <w:color w:val="00B050"/>
          <w:sz w:val="24"/>
          <w:szCs w:val="24"/>
          <w:lang w:eastAsia="it-IT"/>
        </w:rPr>
        <w:t>,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2A99"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sezioni</w:t>
      </w:r>
      <w:r w:rsidR="008B2A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B2A99"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>plessi</w:t>
      </w:r>
      <w:r w:rsidRPr="00AA57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dell’istituzione scolastica.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attuazione: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in cui le attività saranno svolte</w:t>
      </w:r>
      <w:r w:rsidR="008B2A9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 di attuazione: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arco temporale destinato all’attuazione del progetto.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Strumenti: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mezzi a disposizione o da richiedere all’istituzione scolastica.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Criteri, tempi e modi di verifica: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scelte delle metodologie, tempi e modalità di svolgimento del progetto.</w:t>
      </w:r>
    </w:p>
    <w:p w:rsidR="003B0615" w:rsidRPr="009223E9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Pubblicizzazione dei risultati:</w:t>
      </w:r>
      <w:r w:rsidRPr="0092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22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Eventuale attività di aggiornamento collegata al progetto:</w:t>
      </w:r>
      <w:r w:rsidRPr="00922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referente o altre figure professionali aderenti al progetto possono integrare le attività con eventuali corsi di aggiornamento.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Collegamenti con altre scuole aderenti al progetto: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scuole che aderiscono al progetto e devono essere menzionate nella stesura dello stesso.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Collaborazioni esterne: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tematica del progetto può essere ampliata e approfondita con la collaborazione di figure professionali esterne alla scuola.</w:t>
      </w:r>
    </w:p>
    <w:p w:rsidR="003B0615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Ricaduta sulla didattica: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affinché il progetto sia valido ed efficace dal punto di vista formativo deve avere una ricaduta positiva sulla didattica curriculare.</w:t>
      </w:r>
    </w:p>
    <w:p w:rsidR="004B4273" w:rsidRPr="00570501" w:rsidRDefault="003B0615" w:rsidP="00292248">
      <w:pPr>
        <w:pStyle w:val="Paragrafoelenco"/>
        <w:numPr>
          <w:ilvl w:val="0"/>
          <w:numId w:val="1"/>
        </w:numPr>
        <w:spacing w:after="0" w:line="360" w:lineRule="auto"/>
        <w:ind w:left="993"/>
        <w:jc w:val="both"/>
      </w:pPr>
      <w:r w:rsidRPr="005705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Ricaduta sul territorio: </w:t>
      </w:r>
      <w:r w:rsidRPr="00570501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come istituzione non deve essere considerata una parte a sé stante del territorio di appartenenza e per questo le eventuali collaborazioni con gli enti locali rappresentano un valore aggiunto delle attività educative e formative messe in campo dall’istituzione scolastica</w:t>
      </w:r>
      <w:r w:rsidR="008B2A9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</w:t>
      </w:r>
    </w:p>
    <w:sectPr w:rsidR="004B4273" w:rsidRPr="00570501" w:rsidSect="0029224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B7D"/>
    <w:multiLevelType w:val="hybridMultilevel"/>
    <w:tmpl w:val="9D52BC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B0615"/>
    <w:rsid w:val="00105A54"/>
    <w:rsid w:val="001B46AC"/>
    <w:rsid w:val="00292248"/>
    <w:rsid w:val="003B0615"/>
    <w:rsid w:val="004B4273"/>
    <w:rsid w:val="00570501"/>
    <w:rsid w:val="00682CB5"/>
    <w:rsid w:val="006B762B"/>
    <w:rsid w:val="0073711A"/>
    <w:rsid w:val="008A0E7F"/>
    <w:rsid w:val="008B2A99"/>
    <w:rsid w:val="009223E9"/>
    <w:rsid w:val="00AA5730"/>
    <w:rsid w:val="00B73578"/>
    <w:rsid w:val="00BF796A"/>
    <w:rsid w:val="00C558CB"/>
    <w:rsid w:val="00C632F0"/>
    <w:rsid w:val="00DB7868"/>
    <w:rsid w:val="00F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C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2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2F52-E426-43C0-BC7D-B5F4E18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serleti</dc:creator>
  <cp:lastModifiedBy>Maria Antonietta</cp:lastModifiedBy>
  <cp:revision>2</cp:revision>
  <cp:lastPrinted>2015-05-14T07:53:00Z</cp:lastPrinted>
  <dcterms:created xsi:type="dcterms:W3CDTF">2021-10-24T15:08:00Z</dcterms:created>
  <dcterms:modified xsi:type="dcterms:W3CDTF">2021-10-24T15:08:00Z</dcterms:modified>
</cp:coreProperties>
</file>